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82A4" w14:textId="77777777" w:rsidR="0073714D" w:rsidRPr="004F289A" w:rsidRDefault="0073714D" w:rsidP="00D25B3F">
      <w:pPr>
        <w:jc w:val="center"/>
        <w:rPr>
          <w:i/>
          <w:sz w:val="24"/>
          <w:szCs w:val="24"/>
          <w:lang w:val="en-US"/>
        </w:rPr>
      </w:pPr>
    </w:p>
    <w:p w14:paraId="0B0940D2" w14:textId="3C21DA82" w:rsidR="008E1E1D" w:rsidRPr="004F289A" w:rsidRDefault="00FF37D1" w:rsidP="00D25B3F">
      <w:pPr>
        <w:jc w:val="center"/>
        <w:rPr>
          <w:b/>
          <w:sz w:val="24"/>
          <w:szCs w:val="24"/>
          <w:lang w:val="en-US"/>
        </w:rPr>
      </w:pPr>
      <w:r w:rsidRPr="004F289A">
        <w:rPr>
          <w:b/>
          <w:sz w:val="24"/>
          <w:szCs w:val="24"/>
          <w:lang w:val="en-US"/>
        </w:rPr>
        <w:t>Interna</w:t>
      </w:r>
      <w:r w:rsidR="005422C9" w:rsidRPr="004F289A">
        <w:rPr>
          <w:b/>
          <w:sz w:val="24"/>
          <w:szCs w:val="24"/>
          <w:lang w:val="en-US"/>
        </w:rPr>
        <w:t>tiona</w:t>
      </w:r>
      <w:r w:rsidRPr="004F289A">
        <w:rPr>
          <w:b/>
          <w:sz w:val="24"/>
          <w:szCs w:val="24"/>
          <w:lang w:val="en-US"/>
        </w:rPr>
        <w:t xml:space="preserve">l Workshop Connections </w:t>
      </w:r>
      <w:r w:rsidR="00DB5D6B" w:rsidRPr="004F289A">
        <w:rPr>
          <w:b/>
          <w:sz w:val="24"/>
          <w:szCs w:val="24"/>
          <w:lang w:val="en-US"/>
        </w:rPr>
        <w:t>IX</w:t>
      </w:r>
    </w:p>
    <w:p w14:paraId="7D086D2F" w14:textId="18EC3977" w:rsidR="00ED287A" w:rsidRPr="004F289A" w:rsidRDefault="0073714D" w:rsidP="00D25B3F">
      <w:pPr>
        <w:jc w:val="center"/>
        <w:rPr>
          <w:szCs w:val="24"/>
          <w:lang w:val="en-US"/>
        </w:rPr>
      </w:pPr>
      <w:r w:rsidRPr="004F289A">
        <w:rPr>
          <w:szCs w:val="24"/>
          <w:lang w:val="en-US"/>
        </w:rPr>
        <w:t>Coimbra</w:t>
      </w:r>
      <w:r w:rsidR="00ED287A" w:rsidRPr="004F289A">
        <w:rPr>
          <w:szCs w:val="24"/>
          <w:lang w:val="en-US"/>
        </w:rPr>
        <w:t xml:space="preserve">, </w:t>
      </w:r>
      <w:r w:rsidRPr="004F289A">
        <w:rPr>
          <w:szCs w:val="24"/>
          <w:lang w:val="en-US"/>
        </w:rPr>
        <w:t>Portugal</w:t>
      </w:r>
      <w:r w:rsidR="00ED287A" w:rsidRPr="004F289A">
        <w:rPr>
          <w:szCs w:val="24"/>
          <w:lang w:val="en-US"/>
        </w:rPr>
        <w:t xml:space="preserve"> </w:t>
      </w:r>
    </w:p>
    <w:p w14:paraId="4751AD6B" w14:textId="0C20BF12" w:rsidR="00F46CC4" w:rsidRPr="004F289A" w:rsidRDefault="0073714D" w:rsidP="00D25B3F">
      <w:pPr>
        <w:jc w:val="center"/>
        <w:rPr>
          <w:i/>
          <w:szCs w:val="24"/>
          <w:lang w:val="en-US"/>
        </w:rPr>
      </w:pPr>
      <w:r w:rsidRPr="004F289A">
        <w:rPr>
          <w:szCs w:val="24"/>
          <w:lang w:val="en-US"/>
        </w:rPr>
        <w:t>June</w:t>
      </w:r>
      <w:r w:rsidR="00FF37D1" w:rsidRPr="004F289A">
        <w:rPr>
          <w:szCs w:val="24"/>
          <w:lang w:val="en-US"/>
        </w:rPr>
        <w:t xml:space="preserve"> </w:t>
      </w:r>
      <w:r w:rsidRPr="004F289A">
        <w:rPr>
          <w:szCs w:val="24"/>
          <w:lang w:val="en-US"/>
        </w:rPr>
        <w:t>02 – 04</w:t>
      </w:r>
      <w:r w:rsidR="00ED287A" w:rsidRPr="004F289A">
        <w:rPr>
          <w:szCs w:val="24"/>
          <w:lang w:val="en-US"/>
        </w:rPr>
        <w:t xml:space="preserve">, </w:t>
      </w:r>
      <w:r w:rsidR="00FF37D1" w:rsidRPr="004F289A">
        <w:rPr>
          <w:szCs w:val="24"/>
          <w:lang w:val="en-US"/>
        </w:rPr>
        <w:t>20</w:t>
      </w:r>
      <w:r w:rsidRPr="004F289A">
        <w:rPr>
          <w:szCs w:val="24"/>
          <w:lang w:val="en-US"/>
        </w:rPr>
        <w:t>20</w:t>
      </w:r>
    </w:p>
    <w:p w14:paraId="1CC14A27" w14:textId="309FD52B" w:rsidR="0031350E" w:rsidRPr="004F289A" w:rsidRDefault="00DB5D6B" w:rsidP="006945FF">
      <w:pPr>
        <w:spacing w:before="480" w:after="840"/>
        <w:jc w:val="center"/>
        <w:rPr>
          <w:b/>
          <w:sz w:val="32"/>
          <w:szCs w:val="28"/>
          <w:lang w:val="en-US"/>
        </w:rPr>
      </w:pPr>
      <w:r w:rsidRPr="004F289A">
        <w:rPr>
          <w:b/>
          <w:sz w:val="32"/>
          <w:szCs w:val="28"/>
          <w:lang w:val="en-US"/>
        </w:rPr>
        <w:t>TITLE</w:t>
      </w:r>
    </w:p>
    <w:p w14:paraId="3E468B9E" w14:textId="44F2A6A1" w:rsidR="008E1E1D" w:rsidRPr="004F289A" w:rsidRDefault="00DB5D6B" w:rsidP="006945FF">
      <w:pPr>
        <w:spacing w:after="240"/>
        <w:jc w:val="center"/>
        <w:rPr>
          <w:sz w:val="24"/>
          <w:szCs w:val="24"/>
          <w:lang w:val="en-US"/>
        </w:rPr>
      </w:pPr>
      <w:r w:rsidRPr="004F289A">
        <w:rPr>
          <w:sz w:val="24"/>
          <w:szCs w:val="24"/>
          <w:lang w:val="en-US"/>
        </w:rPr>
        <w:t>Author 1</w:t>
      </w:r>
      <w:r w:rsidR="00196DD0" w:rsidRPr="004F289A">
        <w:rPr>
          <w:sz w:val="24"/>
          <w:szCs w:val="24"/>
          <w:vertAlign w:val="superscript"/>
          <w:lang w:val="en-US"/>
        </w:rPr>
        <w:t>a*</w:t>
      </w:r>
      <w:r w:rsidR="00196DD0" w:rsidRPr="004F289A">
        <w:rPr>
          <w:sz w:val="24"/>
          <w:szCs w:val="24"/>
          <w:lang w:val="en-US"/>
        </w:rPr>
        <w:t xml:space="preserve">, </w:t>
      </w:r>
      <w:r w:rsidRPr="004F289A">
        <w:rPr>
          <w:sz w:val="24"/>
          <w:szCs w:val="24"/>
          <w:lang w:val="en-US"/>
        </w:rPr>
        <w:t>Author 2</w:t>
      </w:r>
      <w:r w:rsidRPr="004F289A">
        <w:rPr>
          <w:sz w:val="24"/>
          <w:szCs w:val="24"/>
          <w:vertAlign w:val="superscript"/>
          <w:lang w:val="en-US"/>
        </w:rPr>
        <w:t>b</w:t>
      </w:r>
      <w:r w:rsidR="00196DD0" w:rsidRPr="004F289A">
        <w:rPr>
          <w:sz w:val="24"/>
          <w:szCs w:val="24"/>
          <w:lang w:val="en-US"/>
        </w:rPr>
        <w:t xml:space="preserve"> and </w:t>
      </w:r>
      <w:r w:rsidRPr="004F289A">
        <w:rPr>
          <w:sz w:val="24"/>
          <w:szCs w:val="24"/>
          <w:lang w:val="en-US"/>
        </w:rPr>
        <w:t xml:space="preserve">Author </w:t>
      </w:r>
      <w:r w:rsidR="004F289A">
        <w:rPr>
          <w:sz w:val="24"/>
          <w:szCs w:val="24"/>
          <w:lang w:val="en-US"/>
        </w:rPr>
        <w:t>3</w:t>
      </w:r>
      <w:r w:rsidR="00196DD0" w:rsidRPr="004F289A">
        <w:rPr>
          <w:sz w:val="24"/>
          <w:szCs w:val="24"/>
          <w:vertAlign w:val="superscript"/>
          <w:lang w:val="en-US"/>
        </w:rPr>
        <w:t>a</w:t>
      </w:r>
      <w:r w:rsidR="008E1E1D" w:rsidRPr="004F289A">
        <w:rPr>
          <w:sz w:val="24"/>
          <w:szCs w:val="24"/>
          <w:lang w:val="en-US"/>
        </w:rPr>
        <w:t xml:space="preserve"> </w:t>
      </w:r>
    </w:p>
    <w:p w14:paraId="3366F0E2" w14:textId="6C318BB9" w:rsidR="00DC7842" w:rsidRPr="004F289A" w:rsidRDefault="00196DD0" w:rsidP="00DB5D6B">
      <w:pPr>
        <w:jc w:val="center"/>
        <w:rPr>
          <w:i/>
          <w:lang w:val="en-US"/>
        </w:rPr>
      </w:pPr>
      <w:proofErr w:type="spellStart"/>
      <w:proofErr w:type="gramStart"/>
      <w:r w:rsidRPr="004F289A">
        <w:rPr>
          <w:vertAlign w:val="superscript"/>
          <w:lang w:val="en-US"/>
        </w:rPr>
        <w:t>a</w:t>
      </w:r>
      <w:proofErr w:type="spellEnd"/>
      <w:r w:rsidR="0031350E" w:rsidRPr="004F289A">
        <w:rPr>
          <w:vertAlign w:val="superscript"/>
          <w:lang w:val="en-US"/>
        </w:rPr>
        <w:t xml:space="preserve"> </w:t>
      </w:r>
      <w:r w:rsidR="0031350E" w:rsidRPr="004F289A">
        <w:rPr>
          <w:lang w:val="en-US"/>
        </w:rPr>
        <w:t xml:space="preserve"> </w:t>
      </w:r>
      <w:r w:rsidR="00DB5D6B" w:rsidRPr="004F289A">
        <w:rPr>
          <w:i/>
          <w:lang w:val="en-US"/>
        </w:rPr>
        <w:t>Institution</w:t>
      </w:r>
      <w:proofErr w:type="gramEnd"/>
      <w:r w:rsidR="00DB5D6B" w:rsidRPr="004F289A">
        <w:rPr>
          <w:i/>
          <w:lang w:val="en-US"/>
        </w:rPr>
        <w:t xml:space="preserve"> 1</w:t>
      </w:r>
    </w:p>
    <w:p w14:paraId="7C8F1330" w14:textId="167FC723" w:rsidR="00DB5D6B" w:rsidRPr="004F289A" w:rsidRDefault="004F289A" w:rsidP="00DB5D6B">
      <w:pPr>
        <w:jc w:val="center"/>
        <w:rPr>
          <w:i/>
          <w:lang w:val="en-US"/>
        </w:rPr>
      </w:pPr>
      <w:proofErr w:type="gramStart"/>
      <w:r>
        <w:rPr>
          <w:vertAlign w:val="superscript"/>
          <w:lang w:val="en-US"/>
        </w:rPr>
        <w:t>b</w:t>
      </w:r>
      <w:r w:rsidR="00DB5D6B" w:rsidRPr="004F289A">
        <w:rPr>
          <w:vertAlign w:val="superscript"/>
          <w:lang w:val="en-US"/>
        </w:rPr>
        <w:t xml:space="preserve"> </w:t>
      </w:r>
      <w:r w:rsidR="00DB5D6B" w:rsidRPr="004F289A">
        <w:rPr>
          <w:lang w:val="en-US"/>
        </w:rPr>
        <w:t xml:space="preserve"> </w:t>
      </w:r>
      <w:r w:rsidR="00DB5D6B" w:rsidRPr="004F289A">
        <w:rPr>
          <w:i/>
          <w:lang w:val="en-US"/>
        </w:rPr>
        <w:t>Institution</w:t>
      </w:r>
      <w:proofErr w:type="gramEnd"/>
      <w:r w:rsidR="00DB5D6B" w:rsidRPr="004F289A">
        <w:rPr>
          <w:i/>
          <w:lang w:val="en-US"/>
        </w:rPr>
        <w:t xml:space="preserve"> 2</w:t>
      </w:r>
    </w:p>
    <w:p w14:paraId="66DB0D03" w14:textId="77777777" w:rsidR="00DB5D6B" w:rsidRPr="004F289A" w:rsidRDefault="00DB5D6B" w:rsidP="00DC7842">
      <w:pPr>
        <w:spacing w:before="240"/>
        <w:jc w:val="center"/>
        <w:rPr>
          <w:i/>
          <w:lang w:val="en-US"/>
        </w:rPr>
      </w:pPr>
      <w:bookmarkStart w:id="0" w:name="_GoBack"/>
      <w:bookmarkEnd w:id="0"/>
    </w:p>
    <w:p w14:paraId="0F33E8B1" w14:textId="54334160" w:rsidR="003D3138" w:rsidRPr="004F289A" w:rsidRDefault="003D3138" w:rsidP="003D3138">
      <w:pPr>
        <w:spacing w:before="240"/>
        <w:jc w:val="both"/>
        <w:rPr>
          <w:lang w:val="en-US"/>
        </w:rPr>
      </w:pPr>
      <w:r w:rsidRPr="004F289A">
        <w:rPr>
          <w:vertAlign w:val="superscript"/>
          <w:lang w:val="en-US"/>
        </w:rPr>
        <w:t>*</w:t>
      </w:r>
      <w:r w:rsidRPr="004F289A">
        <w:rPr>
          <w:lang w:val="en-US"/>
        </w:rPr>
        <w:t xml:space="preserve"> Aut</w:t>
      </w:r>
      <w:r w:rsidR="0031350E" w:rsidRPr="004F289A">
        <w:rPr>
          <w:lang w:val="en-US"/>
        </w:rPr>
        <w:t>h</w:t>
      </w:r>
      <w:r w:rsidRPr="004F289A">
        <w:rPr>
          <w:lang w:val="en-US"/>
        </w:rPr>
        <w:t xml:space="preserve">or </w:t>
      </w:r>
      <w:r w:rsidR="0031350E" w:rsidRPr="004F289A">
        <w:rPr>
          <w:lang w:val="en-US"/>
        </w:rPr>
        <w:t xml:space="preserve">for contact. </w:t>
      </w:r>
      <w:r w:rsidR="00196DD0" w:rsidRPr="004F289A">
        <w:rPr>
          <w:lang w:val="en-US"/>
        </w:rPr>
        <w:t xml:space="preserve">E-mail: </w:t>
      </w:r>
      <w:r w:rsidR="00DB5D6B" w:rsidRPr="004F289A">
        <w:rPr>
          <w:lang w:val="en-US"/>
        </w:rPr>
        <w:t>author1</w:t>
      </w:r>
      <w:r w:rsidR="00196DD0" w:rsidRPr="004F289A">
        <w:rPr>
          <w:lang w:val="en-US"/>
        </w:rPr>
        <w:t>@</w:t>
      </w:r>
      <w:r w:rsidR="00DB5D6B" w:rsidRPr="004F289A">
        <w:rPr>
          <w:lang w:val="en-US"/>
        </w:rPr>
        <w:t>xx</w:t>
      </w:r>
      <w:r w:rsidR="00196DD0" w:rsidRPr="004F289A">
        <w:rPr>
          <w:lang w:val="en-US"/>
        </w:rPr>
        <w:t>.pt</w:t>
      </w:r>
    </w:p>
    <w:p w14:paraId="557298EE" w14:textId="77777777" w:rsidR="008E1E1D" w:rsidRPr="004F289A" w:rsidRDefault="0031350E" w:rsidP="006945FF">
      <w:pPr>
        <w:tabs>
          <w:tab w:val="left" w:pos="284"/>
        </w:tabs>
        <w:spacing w:before="720"/>
        <w:jc w:val="center"/>
        <w:rPr>
          <w:b/>
          <w:sz w:val="28"/>
          <w:szCs w:val="28"/>
          <w:lang w:val="en-US"/>
        </w:rPr>
      </w:pPr>
      <w:r w:rsidRPr="004F289A">
        <w:rPr>
          <w:b/>
          <w:sz w:val="28"/>
          <w:szCs w:val="28"/>
          <w:lang w:val="en-US"/>
        </w:rPr>
        <w:t>Abstract</w:t>
      </w:r>
    </w:p>
    <w:p w14:paraId="2861B901" w14:textId="77777777" w:rsidR="008E1E1D" w:rsidRPr="004F289A" w:rsidRDefault="008E1E1D" w:rsidP="0040289E">
      <w:pPr>
        <w:jc w:val="both"/>
        <w:rPr>
          <w:sz w:val="24"/>
          <w:szCs w:val="24"/>
          <w:lang w:val="en-US"/>
        </w:rPr>
      </w:pPr>
    </w:p>
    <w:p w14:paraId="3CEF0B24" w14:textId="48E1C537" w:rsidR="002F3EEE" w:rsidRPr="004F289A" w:rsidRDefault="0073714D" w:rsidP="00196DD0">
      <w:pPr>
        <w:jc w:val="both"/>
        <w:rPr>
          <w:sz w:val="28"/>
          <w:szCs w:val="28"/>
          <w:lang w:val="en-US"/>
        </w:rPr>
      </w:pPr>
      <w:r w:rsidRPr="004F289A">
        <w:rPr>
          <w:sz w:val="24"/>
          <w:szCs w:val="24"/>
          <w:lang w:val="en-US"/>
        </w:rPr>
        <w:t>Abstract text.</w:t>
      </w:r>
    </w:p>
    <w:p w14:paraId="398B482F" w14:textId="77777777" w:rsidR="002F3EEE" w:rsidRPr="004F289A" w:rsidRDefault="002F3EEE" w:rsidP="00196DD0">
      <w:pPr>
        <w:jc w:val="both"/>
        <w:rPr>
          <w:sz w:val="28"/>
          <w:szCs w:val="28"/>
          <w:lang w:val="en-US"/>
        </w:rPr>
      </w:pPr>
    </w:p>
    <w:p w14:paraId="2F5D0054" w14:textId="77777777" w:rsidR="007A4BA0" w:rsidRPr="004F289A" w:rsidRDefault="007A4BA0" w:rsidP="0040289E">
      <w:pPr>
        <w:jc w:val="both"/>
        <w:rPr>
          <w:bCs/>
          <w:sz w:val="24"/>
          <w:szCs w:val="24"/>
          <w:lang w:val="en-US"/>
        </w:rPr>
      </w:pPr>
    </w:p>
    <w:sectPr w:rsidR="007A4BA0" w:rsidRPr="004F289A">
      <w:headerReference w:type="first" r:id="rId7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1281" w14:textId="77777777" w:rsidR="0045702B" w:rsidRDefault="0045702B">
      <w:r>
        <w:separator/>
      </w:r>
    </w:p>
  </w:endnote>
  <w:endnote w:type="continuationSeparator" w:id="0">
    <w:p w14:paraId="565A69FD" w14:textId="77777777" w:rsidR="0045702B" w:rsidRDefault="0045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8F719" w14:textId="77777777" w:rsidR="0045702B" w:rsidRDefault="0045702B">
      <w:r>
        <w:separator/>
      </w:r>
    </w:p>
  </w:footnote>
  <w:footnote w:type="continuationSeparator" w:id="0">
    <w:p w14:paraId="395CE7AA" w14:textId="77777777" w:rsidR="0045702B" w:rsidRDefault="0045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FEA7" w14:textId="3D35B243" w:rsidR="0073714D" w:rsidRDefault="0073714D" w:rsidP="0073714D">
    <w:pPr>
      <w:pStyle w:val="Header"/>
      <w:jc w:val="center"/>
    </w:pPr>
    <w:r>
      <w:rPr>
        <w:noProof/>
      </w:rPr>
      <w:drawing>
        <wp:inline distT="0" distB="0" distL="0" distR="0" wp14:anchorId="50047CB8" wp14:editId="30295154">
          <wp:extent cx="5456405" cy="1408537"/>
          <wp:effectExtent l="0" t="0" r="508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6"/>
                  <a:stretch/>
                </pic:blipFill>
                <pic:spPr bwMode="auto">
                  <a:xfrm>
                    <a:off x="0" y="0"/>
                    <a:ext cx="5495315" cy="1418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0C"/>
    <w:rsid w:val="00001007"/>
    <w:rsid w:val="000022A2"/>
    <w:rsid w:val="00014230"/>
    <w:rsid w:val="00047DB6"/>
    <w:rsid w:val="00070272"/>
    <w:rsid w:val="0009719F"/>
    <w:rsid w:val="000C76D6"/>
    <w:rsid w:val="00126E1C"/>
    <w:rsid w:val="00143B15"/>
    <w:rsid w:val="00152E22"/>
    <w:rsid w:val="00165CC4"/>
    <w:rsid w:val="00193E2B"/>
    <w:rsid w:val="00196DD0"/>
    <w:rsid w:val="001A125E"/>
    <w:rsid w:val="001B3040"/>
    <w:rsid w:val="001D0944"/>
    <w:rsid w:val="002131CE"/>
    <w:rsid w:val="00237C63"/>
    <w:rsid w:val="00244B5B"/>
    <w:rsid w:val="00244C06"/>
    <w:rsid w:val="00295E80"/>
    <w:rsid w:val="002C1FF9"/>
    <w:rsid w:val="002C6183"/>
    <w:rsid w:val="002C74EB"/>
    <w:rsid w:val="002E02F4"/>
    <w:rsid w:val="002F3EEE"/>
    <w:rsid w:val="003105BE"/>
    <w:rsid w:val="003118AB"/>
    <w:rsid w:val="0031350E"/>
    <w:rsid w:val="0036257B"/>
    <w:rsid w:val="00366350"/>
    <w:rsid w:val="00374520"/>
    <w:rsid w:val="00381996"/>
    <w:rsid w:val="00393D5B"/>
    <w:rsid w:val="003965FD"/>
    <w:rsid w:val="003A0A97"/>
    <w:rsid w:val="003D12EF"/>
    <w:rsid w:val="003D3138"/>
    <w:rsid w:val="003D34A4"/>
    <w:rsid w:val="003F74DD"/>
    <w:rsid w:val="0040289E"/>
    <w:rsid w:val="0045702B"/>
    <w:rsid w:val="00463EAA"/>
    <w:rsid w:val="00476DE8"/>
    <w:rsid w:val="00482C20"/>
    <w:rsid w:val="004A4135"/>
    <w:rsid w:val="004B6E89"/>
    <w:rsid w:val="004C79D8"/>
    <w:rsid w:val="004D258D"/>
    <w:rsid w:val="004E6D36"/>
    <w:rsid w:val="004F289A"/>
    <w:rsid w:val="0052213F"/>
    <w:rsid w:val="005422C9"/>
    <w:rsid w:val="005B776A"/>
    <w:rsid w:val="005E750C"/>
    <w:rsid w:val="0061730C"/>
    <w:rsid w:val="00646F0C"/>
    <w:rsid w:val="006945FF"/>
    <w:rsid w:val="006F0C6E"/>
    <w:rsid w:val="006F6B23"/>
    <w:rsid w:val="00700353"/>
    <w:rsid w:val="0073714D"/>
    <w:rsid w:val="00747F6B"/>
    <w:rsid w:val="007765B3"/>
    <w:rsid w:val="00785A34"/>
    <w:rsid w:val="007A4BA0"/>
    <w:rsid w:val="007A6B2B"/>
    <w:rsid w:val="00833DD3"/>
    <w:rsid w:val="00842F14"/>
    <w:rsid w:val="00857E3F"/>
    <w:rsid w:val="00871F13"/>
    <w:rsid w:val="00886780"/>
    <w:rsid w:val="008931F3"/>
    <w:rsid w:val="008949C0"/>
    <w:rsid w:val="008A78D5"/>
    <w:rsid w:val="008E1E1D"/>
    <w:rsid w:val="008F0748"/>
    <w:rsid w:val="009119A3"/>
    <w:rsid w:val="0092001C"/>
    <w:rsid w:val="0092083A"/>
    <w:rsid w:val="009616DA"/>
    <w:rsid w:val="009627E7"/>
    <w:rsid w:val="009725B1"/>
    <w:rsid w:val="0098663F"/>
    <w:rsid w:val="009B6FD3"/>
    <w:rsid w:val="009C25C0"/>
    <w:rsid w:val="00A614D9"/>
    <w:rsid w:val="00AB410C"/>
    <w:rsid w:val="00AE4CC4"/>
    <w:rsid w:val="00B46EA2"/>
    <w:rsid w:val="00BD0C06"/>
    <w:rsid w:val="00BE4727"/>
    <w:rsid w:val="00CF6406"/>
    <w:rsid w:val="00D13731"/>
    <w:rsid w:val="00D25B3F"/>
    <w:rsid w:val="00D26CDA"/>
    <w:rsid w:val="00D63747"/>
    <w:rsid w:val="00D90CA6"/>
    <w:rsid w:val="00DA33D6"/>
    <w:rsid w:val="00DB5D6B"/>
    <w:rsid w:val="00DC7842"/>
    <w:rsid w:val="00E133DA"/>
    <w:rsid w:val="00E93926"/>
    <w:rsid w:val="00E963D9"/>
    <w:rsid w:val="00EB52E0"/>
    <w:rsid w:val="00EC4D54"/>
    <w:rsid w:val="00ED287A"/>
    <w:rsid w:val="00EE3626"/>
    <w:rsid w:val="00F02868"/>
    <w:rsid w:val="00F24899"/>
    <w:rsid w:val="00F4432F"/>
    <w:rsid w:val="00F45C25"/>
    <w:rsid w:val="00F46CC4"/>
    <w:rsid w:val="00F764E8"/>
    <w:rsid w:val="00F844B3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111DF"/>
  <w15:chartTrackingRefBased/>
  <w15:docId w15:val="{AB40D6E3-24D7-2746-93B2-8C99ACC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BodyTextIndent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bCs/>
      <w:sz w:val="24"/>
    </w:rPr>
  </w:style>
  <w:style w:type="paragraph" w:styleId="Title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BodyText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B30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3040"/>
    <w:rPr>
      <w:lang w:eastAsia="x-none"/>
    </w:rPr>
  </w:style>
  <w:style w:type="character" w:customStyle="1" w:styleId="CommentTextChar">
    <w:name w:val="Comment Text Char"/>
    <w:link w:val="CommentText"/>
    <w:rsid w:val="001B304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3040"/>
    <w:rPr>
      <w:b/>
      <w:bCs/>
    </w:rPr>
  </w:style>
  <w:style w:type="character" w:customStyle="1" w:styleId="CommentSubjectChar">
    <w:name w:val="Comment Subject Char"/>
    <w:link w:val="CommentSubject"/>
    <w:rsid w:val="001B304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>DEC-FCTUC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Trayana</cp:lastModifiedBy>
  <cp:revision>4</cp:revision>
  <cp:lastPrinted>2007-01-05T13:04:00Z</cp:lastPrinted>
  <dcterms:created xsi:type="dcterms:W3CDTF">2019-06-30T17:31:00Z</dcterms:created>
  <dcterms:modified xsi:type="dcterms:W3CDTF">2019-06-30T17:34:00Z</dcterms:modified>
  <cp:category>Conference (national)</cp:category>
</cp:coreProperties>
</file>